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B" w:rsidRDefault="00E032A4">
      <w:bookmarkStart w:id="0" w:name="_GoBack"/>
      <w:r>
        <w:tab/>
      </w:r>
      <w:r w:rsidRPr="00E032A4">
        <w:t>Microsoft Excel 2010-2013</w:t>
      </w:r>
      <w:bookmarkEnd w:id="0"/>
    </w:p>
    <w:p w:rsidR="00E925B5" w:rsidRDefault="00E925B5" w:rsidP="00E925B5">
      <w:pPr>
        <w:rPr>
          <w:rFonts w:ascii="Verdana" w:hAnsi="Verdana"/>
          <w:color w:val="585651"/>
          <w:sz w:val="18"/>
          <w:szCs w:val="18"/>
          <w:lang w:val="en"/>
        </w:rPr>
      </w:pPr>
      <w:bookmarkStart w:id="1" w:name="OLE_LINK3"/>
      <w:bookmarkStart w:id="2" w:name="OLE_LINK4"/>
      <w:r>
        <w:rPr>
          <w:rFonts w:ascii="Verdana" w:hAnsi="Verdana"/>
          <w:color w:val="585651"/>
          <w:sz w:val="18"/>
          <w:szCs w:val="18"/>
          <w:lang w:val="en"/>
        </w:rPr>
        <w:t>The National Center on Disability and Access to Education</w:t>
      </w:r>
    </w:p>
    <w:p w:rsidR="00E925B5" w:rsidRPr="00311A05" w:rsidRDefault="00E925B5" w:rsidP="00E925B5">
      <w:pPr>
        <w:rPr>
          <w:rFonts w:ascii="Verdana" w:hAnsi="Verdana"/>
          <w:color w:val="585651"/>
          <w:sz w:val="18"/>
          <w:szCs w:val="18"/>
          <w:lang w:val="en"/>
        </w:rPr>
      </w:pPr>
      <w:r>
        <w:rPr>
          <w:rFonts w:ascii="Verdana" w:hAnsi="Verdana"/>
          <w:color w:val="585651"/>
          <w:sz w:val="18"/>
          <w:szCs w:val="18"/>
          <w:lang w:val="en"/>
        </w:rPr>
        <w:t>NCDAE</w:t>
      </w:r>
    </w:p>
    <w:bookmarkEnd w:id="1"/>
    <w:bookmarkEnd w:id="2"/>
    <w:p w:rsidR="00E925B5" w:rsidRDefault="00E925B5">
      <w:r w:rsidRPr="00E925B5">
        <w:t>http://ncdae.org/resources/cheatsheets/excel.php</w:t>
      </w:r>
    </w:p>
    <w:p w:rsidR="00E925B5" w:rsidRDefault="00E925B5"/>
    <w:p w:rsidR="00E925B5" w:rsidRPr="00E925B5" w:rsidRDefault="00E925B5" w:rsidP="00E925B5">
      <w:pPr>
        <w:spacing w:beforeAutospacing="1" w:after="120" w:line="312" w:lineRule="atLeast"/>
        <w:outlineLvl w:val="0"/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</w:pPr>
      <w:r w:rsidRPr="00E925B5"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  <w:t>Creating Accessible Spreadsheets in Microsoft Excel 2010/13 (Windows) &amp; 2011 (Mac)</w:t>
      </w:r>
    </w:p>
    <w:p w:rsidR="00E925B5" w:rsidRDefault="00E925B5" w:rsidP="00E925B5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</w:p>
    <w:p w:rsidR="00E925B5" w:rsidRPr="00E925B5" w:rsidRDefault="00E925B5" w:rsidP="00E925B5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E925B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Screen readers and Excel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Users who are blind rely on software called a screen reader to interact with spreadsheets.</w:t>
      </w:r>
    </w:p>
    <w:p w:rsidR="00E925B5" w:rsidRPr="00E925B5" w:rsidRDefault="00E925B5" w:rsidP="00E925B5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Screen readers will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read the cell number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as users navigate from cell to cell (e.g., “Grand Total A 23").</w:t>
      </w:r>
    </w:p>
    <w:p w:rsidR="00E925B5" w:rsidRPr="00E925B5" w:rsidRDefault="00E925B5" w:rsidP="00E925B5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Spanned cells will be identified by a screen reader (e.g., “Budget A1 through G1”). If content spans multiple cells visually,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these cells should be merged.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merge cells, select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Home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Merge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menu. </w:t>
      </w:r>
      <w:r w:rsidRPr="00E925B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4657725" cy="1000125"/>
            <wp:effectExtent l="0" t="0" r="9525" b="9525"/>
            <wp:docPr id="10" name="Picture 10" descr="screenshot of Merge button on home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Merge button on home ribb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br/>
        <w:t>Merged cells should not be used in tables. They can be confusing for screen reader users who expect one row and/or column header for each cell.</w:t>
      </w:r>
    </w:p>
    <w:p w:rsidR="00E925B5" w:rsidRPr="00E925B5" w:rsidRDefault="00E925B5" w:rsidP="00E925B5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A screen reader user will usually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start with the first cell (A1),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so this is a good place to put important information about the sheet.</w:t>
      </w:r>
    </w:p>
    <w:p w:rsidR="00E925B5" w:rsidRPr="00E925B5" w:rsidRDefault="00E925B5" w:rsidP="00E925B5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Be careful with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empty rows and columns.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While they may sometimes be necessary to visually separate data,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they can cause a screen reader user to think the sheet has ended,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even when it has not.</w:t>
      </w:r>
    </w:p>
    <w:p w:rsidR="00E925B5" w:rsidRPr="00E925B5" w:rsidRDefault="00E925B5" w:rsidP="00E925B5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E925B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Images and Charts</w:t>
      </w:r>
    </w:p>
    <w:p w:rsidR="00E925B5" w:rsidRPr="00E925B5" w:rsidRDefault="00E925B5" w:rsidP="00E925B5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lastRenderedPageBreak/>
        <w:t>While images can be given alternative text in the same way as other Office tools (</w:t>
      </w:r>
      <w:hyperlink r:id="rId8" w:history="1">
        <w:r w:rsidRPr="00E925B5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 xml:space="preserve">see other </w:t>
        </w:r>
        <w:proofErr w:type="spellStart"/>
        <w:r w:rsidRPr="00E925B5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cheatsheets</w:t>
        </w:r>
        <w:proofErr w:type="spellEnd"/>
      </w:hyperlink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), they can sometimes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introduce reading order issues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should typically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not be added to spreadsheets. </w:t>
      </w:r>
    </w:p>
    <w:p w:rsidR="00E925B5" w:rsidRPr="00E925B5" w:rsidRDefault="00E925B5" w:rsidP="00E925B5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Charts cannot be given alternative text.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Ensure the data used to create the chart is available and clearly structured, and preferably precedes the chart.</w:t>
      </w:r>
    </w:p>
    <w:p w:rsidR="00E925B5" w:rsidRPr="00E925B5" w:rsidRDefault="00E925B5" w:rsidP="00E925B5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E925B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Other principles</w:t>
      </w:r>
    </w:p>
    <w:p w:rsidR="00E925B5" w:rsidRPr="00E925B5" w:rsidRDefault="00E925B5" w:rsidP="00E925B5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Spell check is not automatic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as it is in Word/PowerPoint. Make sure to spell check each sheet.</w:t>
      </w:r>
    </w:p>
    <w:p w:rsidR="00E925B5" w:rsidRPr="00E925B5" w:rsidRDefault="00E925B5" w:rsidP="00E925B5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Do not use color alone to convey information.</w:t>
      </w:r>
    </w:p>
    <w:p w:rsidR="00E925B5" w:rsidRPr="00E925B5" w:rsidRDefault="00E925B5" w:rsidP="00E925B5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1981200" cy="752475"/>
            <wp:effectExtent l="0" t="0" r="0" b="9525"/>
            <wp:docPr id="9" name="Picture 9" descr="screenshot of innaccessible doc that uses the color red to show overdu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innaccessible doc that uses the color red to show overdue boo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Inaccessible       </w:t>
      </w:r>
      <w:r w:rsidRPr="00E925B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1981200" cy="752475"/>
            <wp:effectExtent l="0" t="0" r="0" b="9525"/>
            <wp:docPr id="8" name="Picture 8" descr="screenshot of accessible doc that shows overdue books in own column, not just relying 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accessible doc that shows overdue books in own column, not just relying on 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Accessible </w:t>
      </w:r>
    </w:p>
    <w:p w:rsidR="00E925B5" w:rsidRPr="00E925B5" w:rsidRDefault="00E925B5" w:rsidP="00E925B5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E925B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Table ‘Headers’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your spreadsheet includes tables, there is a special way to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add table ‘header’ information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that will be read in some screen readers. Tables can be identified with formula names of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Title,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TitleRegion</w:t>
      </w:r>
      <w:proofErr w:type="spellEnd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others. </w:t>
      </w:r>
    </w:p>
    <w:p w:rsidR="00E925B5" w:rsidRPr="00E925B5" w:rsidRDefault="00E925B5" w:rsidP="00E925B5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These formulas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do not update when the table changes,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so be sure your table is complete first. </w:t>
      </w:r>
    </w:p>
    <w:p w:rsidR="00E925B5" w:rsidRPr="00E925B5" w:rsidRDefault="00E925B5" w:rsidP="00E925B5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This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only works for a single level of headers.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Complex tables will need to be simplified or restructured.</w:t>
      </w:r>
    </w:p>
    <w:p w:rsidR="00E925B5" w:rsidRPr="00E925B5" w:rsidRDefault="00E925B5" w:rsidP="00E925B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E925B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One table per sheet: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For sheets with one table only, select the cell in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upper-left corner of the table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(not the table title).</w:t>
      </w:r>
    </w:p>
    <w:p w:rsidR="00E925B5" w:rsidRPr="00E925B5" w:rsidRDefault="00E925B5" w:rsidP="00E925B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2714625" cy="1171575"/>
            <wp:effectExtent l="0" t="0" r="9525" b="9525"/>
            <wp:docPr id="7" name="Picture 7" descr="http://ncdae.org/img/GOALS/cheatsheets/exce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cdae.org/img/GOALS/cheatsheets/excel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In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Windows,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select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Formulas&gt; Define 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New 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dialog opens. In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Mac,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select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Insert&gt; Name&gt; Define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Define 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dialog opens.</w:t>
      </w:r>
    </w:p>
    <w:p w:rsidR="00E925B5" w:rsidRPr="00E925B5" w:rsidRDefault="00E925B5" w:rsidP="00E925B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1800225" cy="1714500"/>
            <wp:effectExtent l="0" t="0" r="9525" b="0"/>
            <wp:docPr id="6" name="Picture 6" descr="screenshot of Name field within the New Name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 of Name field within the New Name dialo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In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field, replace the existing text with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one of the following 3 values,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depending on your table layout:</w:t>
      </w:r>
    </w:p>
    <w:p w:rsidR="00E925B5" w:rsidRPr="00E925B5" w:rsidRDefault="00E925B5" w:rsidP="00E925B5">
      <w:pPr>
        <w:numPr>
          <w:ilvl w:val="0"/>
          <w:numId w:val="5"/>
        </w:numPr>
        <w:spacing w:before="120" w:after="12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285750" cy="266700"/>
            <wp:effectExtent l="0" t="0" r="0" b="0"/>
            <wp:docPr id="5" name="Picture 5" descr="http://ncdae.org/img/GOALS/cheatsheets/excel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cdae.org/img/GOALS/cheatsheets/excel6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the table has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column and row headers,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enter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Title</w:t>
      </w:r>
    </w:p>
    <w:p w:rsidR="00E925B5" w:rsidRPr="00E925B5" w:rsidRDefault="00E925B5" w:rsidP="00E925B5">
      <w:pPr>
        <w:numPr>
          <w:ilvl w:val="0"/>
          <w:numId w:val="5"/>
        </w:numPr>
        <w:spacing w:before="120" w:after="12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285750" cy="266700"/>
            <wp:effectExtent l="0" t="0" r="0" b="0"/>
            <wp:docPr id="4" name="Picture 4" descr="http://ncdae.org/img/GOALS/cheatsheets/excel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cdae.org/img/GOALS/cheatsheets/excel6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the table has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row headers only,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enter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RowTitle</w:t>
      </w:r>
      <w:proofErr w:type="spellEnd"/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</w:p>
    <w:p w:rsidR="00E925B5" w:rsidRPr="00E925B5" w:rsidRDefault="00E925B5" w:rsidP="00E925B5">
      <w:pPr>
        <w:numPr>
          <w:ilvl w:val="0"/>
          <w:numId w:val="5"/>
        </w:numPr>
        <w:spacing w:before="120" w:after="12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285750" cy="266700"/>
            <wp:effectExtent l="0" t="0" r="0" b="0"/>
            <wp:docPr id="3" name="Picture 3" descr="http://ncdae.org/img/GOALS/cheatsheets/excel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cdae.org/img/GOALS/cheatsheets/excel6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the table has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column headers only,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enter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ColumnTitle</w:t>
      </w:r>
      <w:proofErr w:type="spellEnd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 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Don't Confuse "Column" and "Row" headers. Remember that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ColumnTitle</w:t>
      </w:r>
      <w:proofErr w:type="spellEnd"/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is for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vertical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headers and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RowTitle</w:t>
      </w:r>
      <w:proofErr w:type="spellEnd"/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is for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horizontal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headers. Also be sure to type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RowTitle</w:t>
      </w:r>
      <w:proofErr w:type="spellEnd"/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or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ColumnTitle</w:t>
      </w:r>
      <w:proofErr w:type="spellEnd"/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as one word,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without a space.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After entering the correct value in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field, select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Ok.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Although the initial text is still visible, accessibility information has been added for a screen reader user.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Only add a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the first cell in the table.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Do not repeat this step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for other header cells within the same table. </w:t>
      </w:r>
    </w:p>
    <w:p w:rsidR="00E925B5" w:rsidRPr="00E925B5" w:rsidRDefault="00E925B5" w:rsidP="00E925B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E925B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Multiple tables per sheet: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a single sheet has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multiple tables,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if the table has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sortable columns,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or if you want to specify an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explicit beginning and end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of a table, you need to use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TitleRegion</w:t>
      </w:r>
      <w:proofErr w:type="spellEnd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.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cell in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upper-left corner of the table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(not the table title). In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Windows,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select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Formulas&gt; Define 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New 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dialog opens. In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Mac,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select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Insert&gt; Name&gt; Define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Define 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dialog opens. 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In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field, enter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TitleRegion</w:t>
      </w:r>
      <w:proofErr w:type="spellEnd"/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followed by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following 4 values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(no spaces, separated by periods):</w:t>
      </w:r>
    </w:p>
    <w:p w:rsidR="00E925B5" w:rsidRPr="00E925B5" w:rsidRDefault="00E925B5" w:rsidP="00E925B5">
      <w:pPr>
        <w:numPr>
          <w:ilvl w:val="0"/>
          <w:numId w:val="6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lastRenderedPageBreak/>
        <w:t xml:space="preserve">Unique number within the sheet (e.g.,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1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for the first table)</w:t>
      </w:r>
    </w:p>
    <w:p w:rsidR="00E925B5" w:rsidRPr="00E925B5" w:rsidRDefault="00E925B5" w:rsidP="00E925B5">
      <w:pPr>
        <w:numPr>
          <w:ilvl w:val="0"/>
          <w:numId w:val="6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First (upper-left) cell in the table (e.g.,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A2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)</w:t>
      </w:r>
    </w:p>
    <w:p w:rsidR="00E925B5" w:rsidRPr="00E925B5" w:rsidRDefault="00E925B5" w:rsidP="00E925B5">
      <w:pPr>
        <w:numPr>
          <w:ilvl w:val="0"/>
          <w:numId w:val="6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Last (lower-right) cell in the table (e.g.,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C5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)</w:t>
      </w:r>
    </w:p>
    <w:p w:rsidR="00E925B5" w:rsidRPr="00E925B5" w:rsidRDefault="00E925B5" w:rsidP="00E925B5">
      <w:pPr>
        <w:numPr>
          <w:ilvl w:val="0"/>
          <w:numId w:val="6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Sheet number (e.g.,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2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for the second tab in the workbook)</w:t>
      </w:r>
    </w:p>
    <w:p w:rsidR="00E925B5" w:rsidRPr="00E925B5" w:rsidRDefault="00E925B5" w:rsidP="00E925B5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2924175" cy="3438525"/>
            <wp:effectExtent l="0" t="0" r="9525" b="9525"/>
            <wp:docPr id="2" name="Picture 2" descr="screenshot of New Name dialog with correct info entered to match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 of New Name dialog with correct info entered to match ta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above table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would be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TitleRegion1.A2.C5.2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Note: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RowTitleRegion</w:t>
      </w:r>
      <w:proofErr w:type="spellEnd"/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or </w:t>
      </w:r>
      <w:proofErr w:type="spellStart"/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ColumnTitleRegion</w:t>
      </w:r>
      <w:proofErr w:type="spellEnd"/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can be used for tables that only have row or column headers.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After entering the correct value in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field, select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Ok.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This table is now accessible.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Repeat this process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for every table on the sheet, remembering to select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upper-left corner cell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of each new table.</w:t>
      </w:r>
    </w:p>
    <w:p w:rsidR="00E925B5" w:rsidRPr="00E925B5" w:rsidRDefault="00E925B5" w:rsidP="00E925B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E925B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Deleting formula names</w:t>
      </w:r>
    </w:p>
    <w:p w:rsidR="00E925B5" w:rsidRPr="00E925B5" w:rsidRDefault="00E925B5" w:rsidP="00E925B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You may occasionally create a formula name for the wrong field or give a single cell more than one name. These unnecessary formula names should be removed.</w:t>
      </w:r>
    </w:p>
    <w:p w:rsidR="00E925B5" w:rsidRPr="00E925B5" w:rsidRDefault="00E925B5" w:rsidP="00E925B5">
      <w:pPr>
        <w:numPr>
          <w:ilvl w:val="0"/>
          <w:numId w:val="7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To remove formula names in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Windows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, select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Formulas&gt; Name Manager.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In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Mac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select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Insert&gt; Name&gt; Define.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</w:p>
    <w:p w:rsidR="00E925B5" w:rsidRDefault="00E925B5" w:rsidP="00E925B5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</w:p>
    <w:p w:rsidR="00E925B5" w:rsidRPr="00E925B5" w:rsidRDefault="00E925B5" w:rsidP="00E925B5">
      <w:pPr>
        <w:spacing w:beforeAutospacing="1" w:after="100" w:line="396" w:lineRule="atLeast"/>
        <w:ind w:left="360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2 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Then choose the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desired name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select </w:t>
      </w:r>
      <w:r w:rsidRPr="00E925B5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Delete.</w:t>
      </w:r>
      <w:r w:rsidRPr="00E925B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</w:p>
    <w:p w:rsidR="00E925B5" w:rsidRDefault="00E925B5"/>
    <w:sectPr w:rsidR="00E925B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00" w:rsidRDefault="00FA7000" w:rsidP="00E925B5">
      <w:pPr>
        <w:spacing w:after="0" w:line="240" w:lineRule="auto"/>
      </w:pPr>
      <w:r>
        <w:separator/>
      </w:r>
    </w:p>
  </w:endnote>
  <w:endnote w:type="continuationSeparator" w:id="0">
    <w:p w:rsidR="00FA7000" w:rsidRDefault="00FA7000" w:rsidP="00E9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B5" w:rsidRDefault="00E92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B5" w:rsidRDefault="00E92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B5" w:rsidRDefault="00E9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00" w:rsidRDefault="00FA7000" w:rsidP="00E925B5">
      <w:pPr>
        <w:spacing w:after="0" w:line="240" w:lineRule="auto"/>
      </w:pPr>
      <w:r>
        <w:separator/>
      </w:r>
    </w:p>
  </w:footnote>
  <w:footnote w:type="continuationSeparator" w:id="0">
    <w:p w:rsidR="00FA7000" w:rsidRDefault="00FA7000" w:rsidP="00E9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B5" w:rsidRDefault="00E9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B5" w:rsidRDefault="00E92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B5" w:rsidRDefault="00E92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35B"/>
    <w:multiLevelType w:val="multilevel"/>
    <w:tmpl w:val="9090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F4EEE"/>
    <w:multiLevelType w:val="multilevel"/>
    <w:tmpl w:val="769C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C6837"/>
    <w:multiLevelType w:val="multilevel"/>
    <w:tmpl w:val="A6F4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040DE"/>
    <w:multiLevelType w:val="multilevel"/>
    <w:tmpl w:val="7558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71E8D"/>
    <w:multiLevelType w:val="multilevel"/>
    <w:tmpl w:val="5EC8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61C90"/>
    <w:multiLevelType w:val="multilevel"/>
    <w:tmpl w:val="0B72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7372E"/>
    <w:multiLevelType w:val="multilevel"/>
    <w:tmpl w:val="4A7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F4168"/>
    <w:multiLevelType w:val="multilevel"/>
    <w:tmpl w:val="EA0E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B5"/>
    <w:rsid w:val="001758EB"/>
    <w:rsid w:val="00282DBA"/>
    <w:rsid w:val="00344502"/>
    <w:rsid w:val="007616DF"/>
    <w:rsid w:val="007D240F"/>
    <w:rsid w:val="00E032A4"/>
    <w:rsid w:val="00E925B5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EE3B5-93C1-4DF1-94A8-40A4ABB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5B5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3F4040"/>
      <w:kern w:val="36"/>
      <w:sz w:val="53"/>
      <w:szCs w:val="53"/>
    </w:rPr>
  </w:style>
  <w:style w:type="paragraph" w:styleId="Heading2">
    <w:name w:val="heading 2"/>
    <w:basedOn w:val="Normal"/>
    <w:link w:val="Heading2Char"/>
    <w:uiPriority w:val="9"/>
    <w:qFormat/>
    <w:rsid w:val="00E925B5"/>
    <w:pPr>
      <w:spacing w:before="100" w:beforeAutospacing="1" w:after="60" w:line="300" w:lineRule="atLeast"/>
      <w:outlineLvl w:val="1"/>
    </w:pPr>
    <w:rPr>
      <w:rFonts w:ascii="Georgia" w:eastAsia="Times New Roman" w:hAnsi="Georgia" w:cs="Times New Roman"/>
      <w:color w:val="484848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925B5"/>
    <w:pPr>
      <w:spacing w:before="75" w:after="150" w:line="312" w:lineRule="atLeast"/>
      <w:outlineLvl w:val="2"/>
    </w:pPr>
    <w:rPr>
      <w:rFonts w:ascii="Times New Roman" w:eastAsia="Times New Roman" w:hAnsi="Times New Roman" w:cs="Times New Roman"/>
      <w:color w:val="3F4040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B5"/>
  </w:style>
  <w:style w:type="paragraph" w:styleId="Footer">
    <w:name w:val="footer"/>
    <w:basedOn w:val="Normal"/>
    <w:link w:val="FooterChar"/>
    <w:uiPriority w:val="99"/>
    <w:unhideWhenUsed/>
    <w:rsid w:val="00E9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B5"/>
  </w:style>
  <w:style w:type="character" w:customStyle="1" w:styleId="Heading1Char">
    <w:name w:val="Heading 1 Char"/>
    <w:basedOn w:val="DefaultParagraphFont"/>
    <w:link w:val="Heading1"/>
    <w:uiPriority w:val="9"/>
    <w:rsid w:val="00E925B5"/>
    <w:rPr>
      <w:rFonts w:ascii="Times New Roman" w:eastAsia="Times New Roman" w:hAnsi="Times New Roman" w:cs="Times New Roman"/>
      <w:color w:val="3F4040"/>
      <w:kern w:val="36"/>
      <w:sz w:val="53"/>
      <w:szCs w:val="53"/>
    </w:rPr>
  </w:style>
  <w:style w:type="character" w:customStyle="1" w:styleId="Heading2Char">
    <w:name w:val="Heading 2 Char"/>
    <w:basedOn w:val="DefaultParagraphFont"/>
    <w:link w:val="Heading2"/>
    <w:uiPriority w:val="9"/>
    <w:rsid w:val="00E925B5"/>
    <w:rPr>
      <w:rFonts w:ascii="Georgia" w:eastAsia="Times New Roman" w:hAnsi="Georgia" w:cs="Times New Roman"/>
      <w:color w:val="48484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925B5"/>
    <w:rPr>
      <w:rFonts w:ascii="Times New Roman" w:eastAsia="Times New Roman" w:hAnsi="Times New Roman" w:cs="Times New Roman"/>
      <w:color w:val="3F4040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E925B5"/>
    <w:rPr>
      <w:color w:val="395B9E"/>
      <w:u w:val="single"/>
    </w:rPr>
  </w:style>
  <w:style w:type="paragraph" w:styleId="NormalWeb">
    <w:name w:val="Normal (Web)"/>
    <w:basedOn w:val="Normal"/>
    <w:uiPriority w:val="99"/>
    <w:semiHidden/>
    <w:unhideWhenUsed/>
    <w:rsid w:val="00E925B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1">
    <w:name w:val="infoicon1"/>
    <w:basedOn w:val="Normal"/>
    <w:rsid w:val="00E9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2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45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62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758">
              <w:marLeft w:val="0"/>
              <w:marRight w:val="0"/>
              <w:marTop w:val="0"/>
              <w:marBottom w:val="150"/>
              <w:divBdr>
                <w:top w:val="dashed" w:sz="6" w:space="11" w:color="999999"/>
                <w:left w:val="dashed" w:sz="6" w:space="11" w:color="999999"/>
                <w:bottom w:val="dashed" w:sz="6" w:space="11" w:color="999999"/>
                <w:right w:val="dashed" w:sz="6" w:space="11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dae.org/resources/cheatsheets/" TargetMode="Externa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Shirley</dc:creator>
  <cp:keywords/>
  <dc:description/>
  <cp:lastModifiedBy>Robinson, Shirley</cp:lastModifiedBy>
  <cp:revision>2</cp:revision>
  <dcterms:created xsi:type="dcterms:W3CDTF">2018-03-04T02:39:00Z</dcterms:created>
  <dcterms:modified xsi:type="dcterms:W3CDTF">2018-03-04T02:39:00Z</dcterms:modified>
</cp:coreProperties>
</file>