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AE03BE">
      <w:bookmarkStart w:id="0" w:name="_GoBack"/>
      <w:r w:rsidRPr="00AE03BE">
        <w:t>Adobe Acrobat XI</w:t>
      </w:r>
      <w:bookmarkEnd w:id="0"/>
    </w:p>
    <w:p w:rsidR="00AE03BE" w:rsidRDefault="00AE03BE" w:rsidP="00AE03BE">
      <w:pPr>
        <w:rPr>
          <w:rFonts w:ascii="Verdana" w:hAnsi="Verdana"/>
          <w:color w:val="585651"/>
          <w:sz w:val="18"/>
          <w:szCs w:val="18"/>
          <w:lang w:val="en"/>
        </w:rPr>
      </w:pPr>
      <w:bookmarkStart w:id="1" w:name="OLE_LINK3"/>
      <w:bookmarkStart w:id="2" w:name="OLE_LINK4"/>
      <w:r>
        <w:rPr>
          <w:rFonts w:ascii="Verdana" w:hAnsi="Verdana"/>
          <w:color w:val="585651"/>
          <w:sz w:val="18"/>
          <w:szCs w:val="18"/>
          <w:lang w:val="en"/>
        </w:rPr>
        <w:t>The National Center on Disability and Access to Education</w:t>
      </w:r>
    </w:p>
    <w:p w:rsidR="00AE03BE" w:rsidRPr="00311A05" w:rsidRDefault="00AE03BE" w:rsidP="00AE03BE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bookmarkEnd w:id="1"/>
    <w:bookmarkEnd w:id="2"/>
    <w:p w:rsidR="00AE03BE" w:rsidRDefault="00AE03BE">
      <w:r w:rsidRPr="00AE03BE">
        <w:t>http://ncdae.org/resources/cheatsheets/acrobat-xi.php</w:t>
      </w:r>
    </w:p>
    <w:p w:rsidR="00AE03BE" w:rsidRDefault="00AE03BE"/>
    <w:p w:rsidR="00AE03BE" w:rsidRPr="00AE03BE" w:rsidRDefault="00AE03BE" w:rsidP="00AE03BE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AE03BE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 xml:space="preserve">Creating Accessible PDF Documents </w:t>
      </w:r>
      <w:proofErr w:type="gramStart"/>
      <w:r w:rsidRPr="00AE03BE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In</w:t>
      </w:r>
      <w:proofErr w:type="gramEnd"/>
      <w:r w:rsidRPr="00AE03BE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 xml:space="preserve"> Adobe Acrobat XI</w:t>
      </w:r>
    </w:p>
    <w:p w:rsidR="00AE03BE" w:rsidRPr="00AE03BE" w:rsidRDefault="00AE03BE" w:rsidP="00AE03BE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</w:p>
    <w:p w:rsidR="00AE03BE" w:rsidRPr="00AE03BE" w:rsidRDefault="00AE03BE" w:rsidP="00AE03BE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AE03BE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Video Tutorial</w:t>
      </w:r>
    </w:p>
    <w:p w:rsidR="00AE03BE" w:rsidRPr="00AE03BE" w:rsidRDefault="00AE03BE" w:rsidP="00AE03BE">
      <w:pPr>
        <w:spacing w:after="24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</w:p>
    <w:p w:rsidR="00AE03BE" w:rsidRPr="00AE03BE" w:rsidRDefault="00AE03BE" w:rsidP="00AE03BE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AE03BE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1. Run “Make Accessible” wizard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Tools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from the upper right corner, then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Action Wizard &gt; Make Accessible 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from the sidebar.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Start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button. </w:t>
      </w:r>
    </w:p>
    <w:p w:rsidR="00AE03BE" w:rsidRPr="00AE03BE" w:rsidRDefault="00AE03BE" w:rsidP="00AE03BE">
      <w:pPr>
        <w:spacing w:after="375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247900" cy="3829050"/>
            <wp:effectExtent l="0" t="0" r="0" b="0"/>
            <wp:docPr id="4" name="Picture 4" descr="Screenshot of the Make Accessible button located in the Action Wizard side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the Make Accessible button located in the Action Wizard sideba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lastRenderedPageBreak/>
        <w:t>Add Document Description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  <w:proofErr w:type="gram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Enter</w:t>
      </w:r>
      <w:proofErr w:type="gram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 descriptive page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Title.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Other fields are optional.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Set Open Options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Runs automatically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Recognize Text using OCR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  <w:proofErr w:type="gram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If</w:t>
      </w:r>
      <w:proofErr w:type="gram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your PDF is not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true text,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it will be converted into true text during this step. If you are not sure if your PDF is true text, one easy test is to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search for a word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that you know occurs in the document. If no results are found, it needs to be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converted 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text. 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Detect Form Fields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Only necessary if your page contains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fillable forms.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Set Tab Order Property — 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Runs automatically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Set Reading Language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Add Tags to Document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PDF “tags” provide accessibility information to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screen readers.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your document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does not have tags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they will be added during this step. You will need to check the quality of these tags later on. </w:t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Set Alternate Text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  <w:proofErr w:type="gram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A</w:t>
      </w:r>
      <w:proofErr w:type="gram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window will appear that allows you to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add alternative text.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Use the arrows to move between images and check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Decorative figure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the image should be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ignored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by a screen reader. </w:t>
      </w:r>
    </w:p>
    <w:p w:rsidR="00AE03BE" w:rsidRPr="00AE03BE" w:rsidRDefault="00AE03BE" w:rsidP="00AE03BE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457450" cy="1666875"/>
            <wp:effectExtent l="0" t="0" r="0" b="9525"/>
            <wp:docPr id="3" name="Picture 3" descr="Screenshot of the Set Alternative Text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the Set Alternative Text pane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BE" w:rsidRPr="00AE03BE" w:rsidRDefault="00AE03BE" w:rsidP="00AE03BE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Run Accessibility Full Check —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  <w:proofErr w:type="gram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This</w:t>
      </w:r>
      <w:proofErr w:type="gram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checker will show additional issues. Right click errors and warnings and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Fix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address the issues,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Skip Rule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the issue has been addressed, and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Explain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read online help. </w:t>
      </w:r>
    </w:p>
    <w:p w:rsidR="00AE03BE" w:rsidRPr="00AE03BE" w:rsidRDefault="00AE03BE" w:rsidP="00AE03BE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AE03BE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2. Add/Change tags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</w:t>
      </w:r>
      <w:proofErr w:type="spellStart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TouchUp</w:t>
      </w:r>
      <w:proofErr w:type="spellEnd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Reading Order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tool allows a user to quickly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add and edit PDF tags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view the reading order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of elements on the page. To edit tags, do the following. </w:t>
      </w:r>
    </w:p>
    <w:p w:rsidR="00AE03BE" w:rsidRPr="00AE03BE" w:rsidRDefault="00AE03BE" w:rsidP="00AE03BE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From the right-hand menu, select </w:t>
      </w:r>
      <w:r w:rsidRPr="00AE03BE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 xml:space="preserve">Tools. </w:t>
      </w:r>
    </w:p>
    <w:p w:rsidR="00AE03BE" w:rsidRPr="00AE03BE" w:rsidRDefault="00AE03BE" w:rsidP="00AE03BE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lastRenderedPageBreak/>
        <w:t xml:space="preserve">Then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Accessibility &gt; </w:t>
      </w:r>
      <w:proofErr w:type="spellStart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TouchUp</w:t>
      </w:r>
      <w:proofErr w:type="spellEnd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Reading Order.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the Accessibility option is not listed, use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Options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 to check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Accessibility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the menu.</w:t>
      </w:r>
    </w:p>
    <w:p w:rsidR="00AE03BE" w:rsidRPr="00AE03BE" w:rsidRDefault="00AE03BE" w:rsidP="00AE03BE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When selected, the view on the screen changes. All of the content is enclosed in numbered boxes. Each of these boxes represents a tag and the number corresponds with the reading order in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Order panel.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AE03BE" w:rsidRPr="00AE03BE" w:rsidRDefault="00AE03BE" w:rsidP="00AE03BE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3200400" cy="4895850"/>
            <wp:effectExtent l="0" t="0" r="0" b="0"/>
            <wp:docPr id="2" name="Picture 2" descr="Screenshot of t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th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BE" w:rsidRPr="00AE03BE" w:rsidRDefault="00AE03BE" w:rsidP="00AE03BE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Structure Types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radio button. The page will now display tag types instead of reading order.</w:t>
      </w:r>
    </w:p>
    <w:p w:rsidR="00AE03BE" w:rsidRPr="00AE03BE" w:rsidRDefault="00AE03BE" w:rsidP="00AE03BE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Within the </w:t>
      </w:r>
      <w:proofErr w:type="spellStart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TouchUp</w:t>
      </w:r>
      <w:proofErr w:type="spellEnd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Reading Order 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window you will notice a group of buttons with the names of several common tags. You can use these buttons to assign tags to selected text or objects. Use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Text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 for body text and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Heading 1-6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buttons to assign correct heading levels.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You can also add/edit the following tags in the </w:t>
      </w:r>
      <w:proofErr w:type="spellStart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TouchUp</w:t>
      </w:r>
      <w:proofErr w:type="spellEnd"/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Reading Order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tool:</w:t>
      </w:r>
    </w:p>
    <w:p w:rsidR="00AE03BE" w:rsidRPr="00AE03BE" w:rsidRDefault="00AE03BE" w:rsidP="00AE03BE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AE03BE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lastRenderedPageBreak/>
        <w:t>Images and alternative text</w:t>
      </w:r>
    </w:p>
    <w:p w:rsidR="00AE03BE" w:rsidRPr="00AE03BE" w:rsidRDefault="00AE03BE" w:rsidP="00AE03BE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tag a part of the page as an image, drag a box around the image and select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Figure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button.</w:t>
      </w:r>
    </w:p>
    <w:p w:rsidR="00AE03BE" w:rsidRPr="00AE03BE" w:rsidRDefault="00AE03BE" w:rsidP="00AE03BE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add or change alternative text,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Right click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the image,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Edit Alternate Text. </w:t>
      </w:r>
    </w:p>
    <w:p w:rsidR="00AE03BE" w:rsidRPr="00AE03BE" w:rsidRDefault="00AE03BE" w:rsidP="00AE03BE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Enter the appropriate alternative text in the dialog box.</w:t>
      </w:r>
    </w:p>
    <w:p w:rsidR="00AE03BE" w:rsidRPr="00AE03BE" w:rsidRDefault="00AE03BE" w:rsidP="00AE03BE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AE03BE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Table headers</w:t>
      </w:r>
    </w:p>
    <w:p w:rsidR="00AE03BE" w:rsidRPr="00AE03BE" w:rsidRDefault="00AE03BE" w:rsidP="00AE03BE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a table and then 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Table Inspector.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Table header cells will be identified in red.</w:t>
      </w:r>
    </w:p>
    <w:p w:rsidR="00AE03BE" w:rsidRPr="00AE03BE" w:rsidRDefault="00AE03BE" w:rsidP="00AE03BE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Select a table or cell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by dragging a box through the cells (not around them or you might select additional cells).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Right click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on a selected cell(s) and choose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Table Cell Properties.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 dialog box will appear.</w:t>
      </w:r>
    </w:p>
    <w:p w:rsidR="00AE03BE" w:rsidRPr="00AE03BE" w:rsidRDefault="00AE03BE" w:rsidP="00AE03BE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the selected cell(s) needs to be tagged as a header, select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Header Cell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option and assign a scope of either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Row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or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Column. </w:t>
      </w:r>
    </w:p>
    <w:p w:rsidR="00AE03BE" w:rsidRPr="00AE03BE" w:rsidRDefault="00AE03BE" w:rsidP="00AE03BE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AE03BE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Move items to/from the background</w:t>
      </w:r>
    </w:p>
    <w:p w:rsidR="00AE03BE" w:rsidRPr="00AE03BE" w:rsidRDefault="00AE03BE" w:rsidP="00AE03BE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an element you wish to move to the background (i.e., it will be ignored by a screen reader) and press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background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button. This may include repetitive headers or footers.</w:t>
      </w:r>
    </w:p>
    <w:p w:rsidR="00AE03BE" w:rsidRPr="00AE03BE" w:rsidRDefault="00AE03BE" w:rsidP="00AE03BE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a part of the page is not in a gray box then it is already in the background. If it should be read by a screen reader, select the item and press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appropriate button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(e.g., Text, Heading 1-6, </w:t>
      </w:r>
      <w:proofErr w:type="gram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Figure</w:t>
      </w:r>
      <w:proofErr w:type="gram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). </w:t>
      </w:r>
    </w:p>
    <w:p w:rsidR="00AE03BE" w:rsidRPr="00AE03BE" w:rsidRDefault="00AE03BE" w:rsidP="00AE03BE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AE03BE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3. Check/edit reading order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</w:t>
      </w:r>
      <w:proofErr w:type="spell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TouchUp</w:t>
      </w:r>
      <w:proofErr w:type="spell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Reading order tool can also allow you to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change the reading order of the page content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so it matches the visual reading order. </w:t>
      </w:r>
    </w:p>
    <w:p w:rsidR="00AE03BE" w:rsidRPr="00AE03BE" w:rsidRDefault="00AE03BE" w:rsidP="00AE03BE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the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Page Content Order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radio button. Reading order will now be displayed in the page instead of tag type.</w:t>
      </w:r>
    </w:p>
    <w:p w:rsidR="00AE03BE" w:rsidRPr="00AE03BE" w:rsidRDefault="00AE03BE" w:rsidP="00AE03BE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Select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Show Order Panel.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The Order Panel will appear in the left sidebar with numbers that correspond to the numbers in the page.</w:t>
      </w:r>
    </w:p>
    <w:p w:rsidR="00AE03BE" w:rsidRPr="00AE03BE" w:rsidRDefault="00AE03BE" w:rsidP="00AE03BE">
      <w:pPr>
        <w:numPr>
          <w:ilvl w:val="0"/>
          <w:numId w:val="6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change the reading order of an element in this panel,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click and drag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the tag to the location that reflects the correct reading order. </w:t>
      </w:r>
    </w:p>
    <w:p w:rsidR="00AE03BE" w:rsidRPr="00AE03BE" w:rsidRDefault="00AE03BE" w:rsidP="00AE03BE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2133600" cy="2524125"/>
            <wp:effectExtent l="0" t="0" r="0" b="9525"/>
            <wp:docPr id="1" name="Picture 1" descr="Screenshot of the Order Panel with corresponding ele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the Order Panel with corresponding element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BE" w:rsidRPr="00AE03BE" w:rsidRDefault="00AE03BE" w:rsidP="00AE03BE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AE03BE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Note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It is easier/better to make documents accessible </w:t>
      </w:r>
      <w:r w:rsidRPr="00AE03BE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as they are created.</w:t>
      </w:r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See our other </w:t>
      </w:r>
      <w:proofErr w:type="spellStart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cheatsheets</w:t>
      </w:r>
      <w:proofErr w:type="spellEnd"/>
      <w:r w:rsidRPr="00AE03BE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make documents accessible in MS Word, PowerPoint, and InDesign.</w:t>
      </w:r>
    </w:p>
    <w:p w:rsidR="00AE03BE" w:rsidRPr="00AE03BE" w:rsidRDefault="00AE03BE" w:rsidP="00AE03BE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AE03BE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Made possible by a grant from the Fund for the Improvement of Postsecondary Education (FIPSE), US Department of Education. No official endorsement implied.</w:t>
      </w:r>
    </w:p>
    <w:p w:rsidR="00AE03BE" w:rsidRDefault="00AE03BE"/>
    <w:p w:rsidR="00AE03BE" w:rsidRDefault="00AE03BE"/>
    <w:p w:rsidR="00AE03BE" w:rsidRDefault="00AE03BE"/>
    <w:sectPr w:rsidR="00AE0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BD" w:rsidRDefault="00156CBD" w:rsidP="00AE03BE">
      <w:pPr>
        <w:spacing w:after="0" w:line="240" w:lineRule="auto"/>
      </w:pPr>
      <w:r>
        <w:separator/>
      </w:r>
    </w:p>
  </w:endnote>
  <w:endnote w:type="continuationSeparator" w:id="0">
    <w:p w:rsidR="00156CBD" w:rsidRDefault="00156CBD" w:rsidP="00AE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BD" w:rsidRDefault="00156CBD" w:rsidP="00AE03BE">
      <w:pPr>
        <w:spacing w:after="0" w:line="240" w:lineRule="auto"/>
      </w:pPr>
      <w:r>
        <w:separator/>
      </w:r>
    </w:p>
  </w:footnote>
  <w:footnote w:type="continuationSeparator" w:id="0">
    <w:p w:rsidR="00156CBD" w:rsidRDefault="00156CBD" w:rsidP="00AE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E" w:rsidRDefault="00AE0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1B6"/>
    <w:multiLevelType w:val="multilevel"/>
    <w:tmpl w:val="E8D2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C62BB"/>
    <w:multiLevelType w:val="multilevel"/>
    <w:tmpl w:val="C61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12EAA"/>
    <w:multiLevelType w:val="multilevel"/>
    <w:tmpl w:val="F3C6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69F8"/>
    <w:multiLevelType w:val="multilevel"/>
    <w:tmpl w:val="32F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F4562"/>
    <w:multiLevelType w:val="multilevel"/>
    <w:tmpl w:val="1C7E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47F1A"/>
    <w:multiLevelType w:val="multilevel"/>
    <w:tmpl w:val="CAA2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BE"/>
    <w:rsid w:val="00156CBD"/>
    <w:rsid w:val="001758EB"/>
    <w:rsid w:val="00282DBA"/>
    <w:rsid w:val="007616DF"/>
    <w:rsid w:val="007D240F"/>
    <w:rsid w:val="00A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CD2B3-BD0C-4739-A7CC-3F1BE22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3BE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AE03BE"/>
    <w:pPr>
      <w:spacing w:before="100" w:beforeAutospacing="1" w:after="60" w:line="300" w:lineRule="atLeast"/>
      <w:outlineLvl w:val="1"/>
    </w:pPr>
    <w:rPr>
      <w:rFonts w:ascii="Georgia" w:eastAsia="Times New Roman" w:hAnsi="Georgia" w:cs="Times New Roman"/>
      <w:color w:val="484848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E03BE"/>
    <w:pPr>
      <w:spacing w:before="75" w:after="150" w:line="312" w:lineRule="atLeast"/>
      <w:outlineLvl w:val="2"/>
    </w:pPr>
    <w:rPr>
      <w:rFonts w:ascii="Times New Roman" w:eastAsia="Times New Roman" w:hAnsi="Times New Roman" w:cs="Times New Roman"/>
      <w:color w:val="3F404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3BE"/>
  </w:style>
  <w:style w:type="paragraph" w:styleId="Footer">
    <w:name w:val="footer"/>
    <w:basedOn w:val="Normal"/>
    <w:link w:val="FooterChar"/>
    <w:uiPriority w:val="99"/>
    <w:unhideWhenUsed/>
    <w:rsid w:val="00AE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3BE"/>
  </w:style>
  <w:style w:type="character" w:customStyle="1" w:styleId="Heading1Char">
    <w:name w:val="Heading 1 Char"/>
    <w:basedOn w:val="DefaultParagraphFont"/>
    <w:link w:val="Heading1"/>
    <w:uiPriority w:val="9"/>
    <w:rsid w:val="00AE03BE"/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AE03BE"/>
    <w:rPr>
      <w:rFonts w:ascii="Georgia" w:eastAsia="Times New Roman" w:hAnsi="Georgia" w:cs="Times New Roman"/>
      <w:color w:val="48484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E03BE"/>
    <w:rPr>
      <w:rFonts w:ascii="Times New Roman" w:eastAsia="Times New Roman" w:hAnsi="Times New Roman" w:cs="Times New Roman"/>
      <w:color w:val="3F404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AE03BE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AE03B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icon1"/>
    <w:basedOn w:val="Normal"/>
    <w:rsid w:val="00AE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8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216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1</cp:revision>
  <dcterms:created xsi:type="dcterms:W3CDTF">2018-03-04T02:39:00Z</dcterms:created>
  <dcterms:modified xsi:type="dcterms:W3CDTF">2018-03-04T02:45:00Z</dcterms:modified>
</cp:coreProperties>
</file>